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00" w:rsidRDefault="00F72E00">
      <w:pPr>
        <w:pStyle w:val="BodyText"/>
        <w:ind w:left="0" w:firstLine="0"/>
        <w:jc w:val="left"/>
        <w:rPr>
          <w:sz w:val="20"/>
        </w:rPr>
      </w:pPr>
    </w:p>
    <w:p w:rsidR="00BD1346" w:rsidRDefault="00BD1346" w:rsidP="00BD1346">
      <w:pPr>
        <w:pStyle w:val="ListParagraph"/>
        <w:tabs>
          <w:tab w:val="left" w:pos="745"/>
        </w:tabs>
        <w:spacing w:before="88" w:line="244" w:lineRule="auto"/>
        <w:ind w:left="100" w:right="125" w:firstLine="0"/>
        <w:jc w:val="both"/>
        <w:rPr>
          <w:b/>
          <w:sz w:val="32"/>
        </w:rPr>
      </w:pPr>
      <w:r w:rsidRPr="00BD1346">
        <w:rPr>
          <w:b/>
          <w:sz w:val="32"/>
        </w:rPr>
        <w:t>6.3.5</w:t>
      </w:r>
      <w:proofErr w:type="gramStart"/>
      <w:r>
        <w:rPr>
          <w:sz w:val="32"/>
        </w:rPr>
        <w:t>:</w:t>
      </w:r>
      <w:r>
        <w:rPr>
          <w:b/>
          <w:sz w:val="32"/>
        </w:rPr>
        <w:t>Institutions</w:t>
      </w:r>
      <w:proofErr w:type="gramEnd"/>
      <w:r>
        <w:rPr>
          <w:b/>
          <w:sz w:val="32"/>
        </w:rPr>
        <w:t xml:space="preserve"> Performance Appraisal System for teaching and non-teaching staff.</w:t>
      </w:r>
    </w:p>
    <w:p w:rsidR="00F72E00" w:rsidRDefault="00F72E00">
      <w:pPr>
        <w:pStyle w:val="BodyText"/>
        <w:ind w:left="0" w:firstLine="0"/>
        <w:jc w:val="left"/>
        <w:rPr>
          <w:sz w:val="20"/>
        </w:rPr>
      </w:pPr>
    </w:p>
    <w:p w:rsidR="00A16942" w:rsidRPr="00A16942" w:rsidRDefault="00A16942" w:rsidP="002129B5">
      <w:pPr>
        <w:widowControl/>
        <w:autoSpaceDE/>
        <w:autoSpaceDN/>
        <w:spacing w:line="360" w:lineRule="auto"/>
        <w:jc w:val="both"/>
        <w:rPr>
          <w:color w:val="000000"/>
          <w:sz w:val="24"/>
          <w:szCs w:val="24"/>
        </w:rPr>
      </w:pPr>
      <w:r w:rsidRPr="00A16942">
        <w:rPr>
          <w:color w:val="000000"/>
          <w:sz w:val="24"/>
          <w:szCs w:val="24"/>
        </w:rPr>
        <w:t>The performance ap</w:t>
      </w:r>
      <w:r w:rsidR="006F288D">
        <w:rPr>
          <w:color w:val="000000"/>
          <w:sz w:val="24"/>
          <w:szCs w:val="24"/>
        </w:rPr>
        <w:t>praisal system consists of self-</w:t>
      </w:r>
      <w:r w:rsidRPr="00A16942">
        <w:rPr>
          <w:color w:val="000000"/>
          <w:sz w:val="24"/>
          <w:szCs w:val="24"/>
        </w:rPr>
        <w:t>appraisal and appraisal by the reviewing officer (Principal). Faculty members submit their self-appraisal form at the end of every academic session which is endorsed by the respective Head of the Department. Faculty members have to highlight all their academic as well as other contributions/ achievements in their performance reports. The Head and the Principal go through the performance report submitted by faculty member to assess their performance with respect to different components including his/her teaching methodology, result analysis of subjects and capability which leads to the over-all academic development. Review of these appraisals and the annual reports keeps the staff conscious of their progress and efforts and he</w:t>
      </w:r>
      <w:r w:rsidR="006F288D">
        <w:rPr>
          <w:color w:val="000000"/>
          <w:sz w:val="24"/>
          <w:szCs w:val="24"/>
        </w:rPr>
        <w:t xml:space="preserve">lps them compare themselves </w:t>
      </w:r>
      <w:r w:rsidR="006F288D" w:rsidRPr="007B08B0">
        <w:rPr>
          <w:i/>
          <w:color w:val="000000"/>
          <w:sz w:val="24"/>
          <w:szCs w:val="24"/>
        </w:rPr>
        <w:t>vis-a-</w:t>
      </w:r>
      <w:r w:rsidRPr="007B08B0">
        <w:rPr>
          <w:i/>
          <w:color w:val="000000"/>
          <w:sz w:val="24"/>
          <w:szCs w:val="24"/>
        </w:rPr>
        <w:t>vis</w:t>
      </w:r>
      <w:r w:rsidRPr="00A16942">
        <w:rPr>
          <w:color w:val="000000"/>
          <w:sz w:val="24"/>
          <w:szCs w:val="24"/>
        </w:rPr>
        <w:t xml:space="preserve"> others. the self</w:t>
      </w:r>
      <w:r w:rsidR="006F288D">
        <w:rPr>
          <w:color w:val="000000"/>
          <w:sz w:val="24"/>
          <w:szCs w:val="24"/>
        </w:rPr>
        <w:t>-</w:t>
      </w:r>
      <w:r w:rsidRPr="00A16942">
        <w:rPr>
          <w:color w:val="000000"/>
          <w:sz w:val="24"/>
          <w:szCs w:val="24"/>
        </w:rPr>
        <w:t xml:space="preserve">appraisal format (shown in the attachment) considers varied contributions made by the concerned staff member </w:t>
      </w:r>
      <w:r w:rsidRPr="006F288D">
        <w:rPr>
          <w:i/>
          <w:color w:val="000000"/>
          <w:sz w:val="24"/>
          <w:szCs w:val="24"/>
        </w:rPr>
        <w:t>viz</w:t>
      </w:r>
      <w:r w:rsidR="006F288D">
        <w:rPr>
          <w:color w:val="000000"/>
          <w:sz w:val="24"/>
          <w:szCs w:val="24"/>
        </w:rPr>
        <w:t>.,</w:t>
      </w:r>
      <w:r w:rsidRPr="00A16942">
        <w:rPr>
          <w:color w:val="000000"/>
          <w:sz w:val="24"/>
          <w:szCs w:val="24"/>
        </w:rPr>
        <w:t xml:space="preserve"> innovations in teaching, their teaching methodologies, research contribution, extension work towards community , industry and the institute interaction, various portfolios(departmental as well as institutional level) etc. Such a competitive approac</w:t>
      </w:r>
      <w:bookmarkStart w:id="0" w:name="_GoBack"/>
      <w:bookmarkEnd w:id="0"/>
      <w:r w:rsidRPr="00A16942">
        <w:rPr>
          <w:color w:val="000000"/>
          <w:sz w:val="24"/>
          <w:szCs w:val="24"/>
        </w:rPr>
        <w:t xml:space="preserve">h to bring the section/department in the limelight helps improvement in the functioning of the organization. To sum up, the teacher appraisal involves the scrutiny of following documents/activities with a view to look at the </w:t>
      </w:r>
      <w:proofErr w:type="gramStart"/>
      <w:r w:rsidRPr="00A16942">
        <w:rPr>
          <w:color w:val="000000"/>
          <w:sz w:val="24"/>
          <w:szCs w:val="24"/>
        </w:rPr>
        <w:t>contributions :</w:t>
      </w:r>
      <w:proofErr w:type="gramEnd"/>
    </w:p>
    <w:p w:rsidR="00A16942" w:rsidRPr="00A16942" w:rsidRDefault="00A16942" w:rsidP="002129B5">
      <w:pPr>
        <w:widowControl/>
        <w:numPr>
          <w:ilvl w:val="0"/>
          <w:numId w:val="2"/>
        </w:numPr>
        <w:autoSpaceDE/>
        <w:autoSpaceDN/>
        <w:spacing w:after="200" w:line="360" w:lineRule="auto"/>
        <w:contextualSpacing/>
        <w:jc w:val="both"/>
        <w:rPr>
          <w:color w:val="000000"/>
          <w:sz w:val="24"/>
          <w:szCs w:val="24"/>
        </w:rPr>
      </w:pPr>
      <w:r w:rsidRPr="00A16942">
        <w:rPr>
          <w:color w:val="000000"/>
          <w:sz w:val="24"/>
          <w:szCs w:val="24"/>
        </w:rPr>
        <w:t>The lesson plan, lecture notes, and other video contents developed by the teacher,</w:t>
      </w:r>
    </w:p>
    <w:p w:rsidR="00A16942" w:rsidRPr="00A16942" w:rsidRDefault="00A16942" w:rsidP="002129B5">
      <w:pPr>
        <w:widowControl/>
        <w:numPr>
          <w:ilvl w:val="0"/>
          <w:numId w:val="2"/>
        </w:numPr>
        <w:autoSpaceDE/>
        <w:autoSpaceDN/>
        <w:spacing w:after="200" w:line="360" w:lineRule="auto"/>
        <w:contextualSpacing/>
        <w:jc w:val="both"/>
        <w:rPr>
          <w:color w:val="000000"/>
          <w:sz w:val="24"/>
          <w:szCs w:val="24"/>
        </w:rPr>
      </w:pPr>
      <w:r w:rsidRPr="00A16942">
        <w:rPr>
          <w:color w:val="000000"/>
          <w:sz w:val="24"/>
          <w:szCs w:val="24"/>
        </w:rPr>
        <w:t>The publication history of the faculty member,</w:t>
      </w:r>
    </w:p>
    <w:p w:rsidR="00A16942" w:rsidRPr="00A16942" w:rsidRDefault="00A16942" w:rsidP="002129B5">
      <w:pPr>
        <w:widowControl/>
        <w:numPr>
          <w:ilvl w:val="0"/>
          <w:numId w:val="2"/>
        </w:numPr>
        <w:autoSpaceDE/>
        <w:autoSpaceDN/>
        <w:spacing w:after="200" w:line="360" w:lineRule="auto"/>
        <w:contextualSpacing/>
        <w:jc w:val="both"/>
        <w:rPr>
          <w:color w:val="000000"/>
          <w:sz w:val="24"/>
          <w:szCs w:val="24"/>
        </w:rPr>
      </w:pPr>
      <w:r w:rsidRPr="00A16942">
        <w:rPr>
          <w:color w:val="000000"/>
          <w:sz w:val="24"/>
          <w:szCs w:val="24"/>
        </w:rPr>
        <w:t>Counseling effort put forth by the faculty member,</w:t>
      </w:r>
    </w:p>
    <w:p w:rsidR="00A16942" w:rsidRPr="00A16942" w:rsidRDefault="00A16942" w:rsidP="002129B5">
      <w:pPr>
        <w:widowControl/>
        <w:numPr>
          <w:ilvl w:val="0"/>
          <w:numId w:val="2"/>
        </w:numPr>
        <w:autoSpaceDE/>
        <w:autoSpaceDN/>
        <w:spacing w:after="200" w:line="360" w:lineRule="auto"/>
        <w:contextualSpacing/>
        <w:jc w:val="both"/>
        <w:rPr>
          <w:color w:val="000000"/>
          <w:sz w:val="24"/>
          <w:szCs w:val="24"/>
        </w:rPr>
      </w:pPr>
      <w:r w:rsidRPr="00A16942">
        <w:rPr>
          <w:color w:val="000000"/>
          <w:sz w:val="24"/>
          <w:szCs w:val="24"/>
        </w:rPr>
        <w:t>Any other administrative contributions such as working on NAAC/NBA etc.</w:t>
      </w:r>
    </w:p>
    <w:p w:rsidR="00A16942" w:rsidRPr="00A16942" w:rsidRDefault="00A16942" w:rsidP="002129B5">
      <w:pPr>
        <w:widowControl/>
        <w:autoSpaceDE/>
        <w:autoSpaceDN/>
        <w:spacing w:line="360" w:lineRule="auto"/>
        <w:jc w:val="both"/>
        <w:rPr>
          <w:color w:val="000000"/>
          <w:sz w:val="24"/>
          <w:szCs w:val="24"/>
        </w:rPr>
      </w:pPr>
    </w:p>
    <w:p w:rsidR="002129B5" w:rsidRDefault="00A16942" w:rsidP="002129B5">
      <w:pPr>
        <w:widowControl/>
        <w:autoSpaceDE/>
        <w:autoSpaceDN/>
        <w:spacing w:line="360" w:lineRule="auto"/>
        <w:jc w:val="both"/>
        <w:rPr>
          <w:sz w:val="24"/>
          <w:szCs w:val="24"/>
        </w:rPr>
      </w:pPr>
      <w:r w:rsidRPr="00A16942">
        <w:rPr>
          <w:color w:val="000000"/>
          <w:sz w:val="24"/>
          <w:szCs w:val="24"/>
        </w:rPr>
        <w:t xml:space="preserve">Performance appraisal system is also available for non-teaching staff. </w:t>
      </w:r>
      <w:r w:rsidRPr="00A16942">
        <w:rPr>
          <w:sz w:val="24"/>
          <w:szCs w:val="24"/>
        </w:rPr>
        <w:t xml:space="preserve">Administrative, Technical and Support staff members submit their self-appraisal form at the end of every academic session which is endorsed by the Administrative Officer and/or respective Head of the department. They have to highlight all their administrative as well as other contributions/ achievements in their performance reports. The Administrative Officer and the Principal go through the performance report submitted by faculty member to assess their performance with respect to different components including his/her Punctuality, alertness and capability which leads to the over-all </w:t>
      </w:r>
    </w:p>
    <w:p w:rsidR="002129B5" w:rsidRDefault="002129B5" w:rsidP="002129B5">
      <w:pPr>
        <w:widowControl/>
        <w:autoSpaceDE/>
        <w:autoSpaceDN/>
        <w:spacing w:line="360" w:lineRule="auto"/>
        <w:jc w:val="both"/>
        <w:rPr>
          <w:sz w:val="24"/>
          <w:szCs w:val="24"/>
        </w:rPr>
      </w:pPr>
    </w:p>
    <w:p w:rsidR="00A16942" w:rsidRPr="00A16942" w:rsidRDefault="00A16942" w:rsidP="002129B5">
      <w:pPr>
        <w:widowControl/>
        <w:autoSpaceDE/>
        <w:autoSpaceDN/>
        <w:spacing w:line="360" w:lineRule="auto"/>
        <w:jc w:val="both"/>
        <w:rPr>
          <w:sz w:val="24"/>
          <w:szCs w:val="24"/>
        </w:rPr>
      </w:pPr>
      <w:proofErr w:type="gramStart"/>
      <w:r w:rsidRPr="00A16942">
        <w:rPr>
          <w:sz w:val="24"/>
          <w:szCs w:val="24"/>
        </w:rPr>
        <w:t>administrative</w:t>
      </w:r>
      <w:proofErr w:type="gramEnd"/>
      <w:r w:rsidRPr="00A16942">
        <w:rPr>
          <w:sz w:val="24"/>
          <w:szCs w:val="24"/>
        </w:rPr>
        <w:t xml:space="preserve"> development. Review of these appraisals and the annual reports keeps the staff conscious of their progress and efforts and helps them compare themselves </w:t>
      </w:r>
      <w:proofErr w:type="gramStart"/>
      <w:r w:rsidRPr="00A16942">
        <w:rPr>
          <w:sz w:val="24"/>
          <w:szCs w:val="24"/>
        </w:rPr>
        <w:t>vis</w:t>
      </w:r>
      <w:proofErr w:type="gramEnd"/>
      <w:r w:rsidRPr="00A16942">
        <w:rPr>
          <w:sz w:val="24"/>
          <w:szCs w:val="24"/>
        </w:rPr>
        <w:t xml:space="preserve"> a vis others.  The performance appraisal for non-teaching staff involves scrutinizing the </w:t>
      </w:r>
      <w:r w:rsidR="00043646" w:rsidRPr="00A16942">
        <w:rPr>
          <w:sz w:val="24"/>
          <w:szCs w:val="24"/>
        </w:rPr>
        <w:t>following:</w:t>
      </w:r>
    </w:p>
    <w:p w:rsidR="00A16942" w:rsidRPr="00A16942" w:rsidRDefault="00A16942" w:rsidP="002129B5">
      <w:pPr>
        <w:widowControl/>
        <w:numPr>
          <w:ilvl w:val="0"/>
          <w:numId w:val="3"/>
        </w:numPr>
        <w:autoSpaceDE/>
        <w:autoSpaceDN/>
        <w:spacing w:after="200" w:line="360" w:lineRule="auto"/>
        <w:contextualSpacing/>
        <w:jc w:val="both"/>
        <w:rPr>
          <w:rFonts w:eastAsiaTheme="minorEastAsia"/>
          <w:sz w:val="24"/>
          <w:szCs w:val="24"/>
        </w:rPr>
      </w:pPr>
      <w:r w:rsidRPr="00A16942">
        <w:rPr>
          <w:sz w:val="24"/>
          <w:szCs w:val="24"/>
        </w:rPr>
        <w:t xml:space="preserve">The efforts put forth by the employee in learning a new skill either related to his trade or other trade. </w:t>
      </w:r>
    </w:p>
    <w:p w:rsidR="00A16942" w:rsidRPr="00A16942" w:rsidRDefault="00A16942" w:rsidP="002129B5">
      <w:pPr>
        <w:widowControl/>
        <w:numPr>
          <w:ilvl w:val="0"/>
          <w:numId w:val="3"/>
        </w:numPr>
        <w:autoSpaceDE/>
        <w:autoSpaceDN/>
        <w:spacing w:after="200" w:line="360" w:lineRule="auto"/>
        <w:contextualSpacing/>
        <w:jc w:val="both"/>
        <w:rPr>
          <w:rFonts w:eastAsiaTheme="minorEastAsia"/>
          <w:sz w:val="24"/>
          <w:szCs w:val="24"/>
        </w:rPr>
      </w:pPr>
      <w:r w:rsidRPr="00A16942">
        <w:rPr>
          <w:sz w:val="24"/>
          <w:szCs w:val="24"/>
        </w:rPr>
        <w:t xml:space="preserve">The efforts put forth by the employee in </w:t>
      </w:r>
      <w:proofErr w:type="gramStart"/>
      <w:r w:rsidRPr="00A16942">
        <w:rPr>
          <w:sz w:val="24"/>
          <w:szCs w:val="24"/>
        </w:rPr>
        <w:t>raising</w:t>
      </w:r>
      <w:proofErr w:type="gramEnd"/>
      <w:r w:rsidRPr="00A16942">
        <w:rPr>
          <w:sz w:val="24"/>
          <w:szCs w:val="24"/>
        </w:rPr>
        <w:t xml:space="preserve"> to an occasion and extending help in associated administrative efforts.</w:t>
      </w:r>
      <w:r w:rsidRPr="00A16942">
        <w:rPr>
          <w:rFonts w:eastAsiaTheme="minorEastAsia"/>
          <w:sz w:val="24"/>
          <w:szCs w:val="24"/>
        </w:rPr>
        <w:t xml:space="preserve"> </w:t>
      </w:r>
    </w:p>
    <w:p w:rsidR="00F72E00" w:rsidRDefault="00A96312" w:rsidP="002129B5">
      <w:pPr>
        <w:pStyle w:val="BodyText"/>
        <w:spacing w:before="2" w:line="360" w:lineRule="auto"/>
        <w:ind w:left="0" w:firstLine="0"/>
        <w:jc w:val="left"/>
        <w:rPr>
          <w:sz w:val="24"/>
          <w:szCs w:val="24"/>
        </w:rPr>
      </w:pPr>
      <w:r>
        <w:rPr>
          <w:noProof/>
          <w:sz w:val="24"/>
          <w:szCs w:val="24"/>
        </w:rPr>
        <w:lastRenderedPageBreak/>
        <w:drawing>
          <wp:inline distT="0" distB="0" distL="0" distR="0">
            <wp:extent cx="5924390" cy="8106656"/>
            <wp:effectExtent l="0" t="0" r="0" b="0"/>
            <wp:docPr id="2" name="Picture 2" descr="H:\criteria 6 updated\WhatsApp Image 2021-12-24 at 12.06.3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riteria 6 updated\WhatsApp Image 2021-12-24 at 12.06.33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6588" cy="8109664"/>
                    </a:xfrm>
                    <a:prstGeom prst="rect">
                      <a:avLst/>
                    </a:prstGeom>
                    <a:noFill/>
                    <a:ln>
                      <a:noFill/>
                    </a:ln>
                  </pic:spPr>
                </pic:pic>
              </a:graphicData>
            </a:graphic>
          </wp:inline>
        </w:drawing>
      </w:r>
    </w:p>
    <w:p w:rsidR="00A96312" w:rsidRPr="00A16942" w:rsidRDefault="00A96312" w:rsidP="002129B5">
      <w:pPr>
        <w:pStyle w:val="BodyText"/>
        <w:spacing w:before="2" w:line="360" w:lineRule="auto"/>
        <w:ind w:left="0" w:firstLine="0"/>
        <w:jc w:val="left"/>
        <w:rPr>
          <w:sz w:val="24"/>
          <w:szCs w:val="24"/>
        </w:rPr>
      </w:pPr>
      <w:r>
        <w:rPr>
          <w:noProof/>
          <w:sz w:val="24"/>
          <w:szCs w:val="24"/>
        </w:rPr>
        <w:lastRenderedPageBreak/>
        <w:drawing>
          <wp:inline distT="0" distB="0" distL="0" distR="0">
            <wp:extent cx="6083300" cy="8109664"/>
            <wp:effectExtent l="0" t="0" r="0" b="0"/>
            <wp:docPr id="4" name="Picture 4" descr="H:\criteria 6 updated\WhatsApp Image 2021-12-24 at 12.0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riteria 6 updated\WhatsApp Image 2021-12-24 at 12.06.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300" cy="8109664"/>
                    </a:xfrm>
                    <a:prstGeom prst="rect">
                      <a:avLst/>
                    </a:prstGeom>
                    <a:noFill/>
                    <a:ln>
                      <a:noFill/>
                    </a:ln>
                  </pic:spPr>
                </pic:pic>
              </a:graphicData>
            </a:graphic>
          </wp:inline>
        </w:drawing>
      </w:r>
    </w:p>
    <w:sectPr w:rsidR="00A96312" w:rsidRPr="00A16942" w:rsidSect="00F72E00">
      <w:headerReference w:type="default" r:id="rId10"/>
      <w:pgSz w:w="12240" w:h="15840"/>
      <w:pgMar w:top="2960" w:right="1320" w:bottom="280" w:left="1340" w:header="7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92D" w:rsidRDefault="0022692D" w:rsidP="00F72E00">
      <w:r>
        <w:separator/>
      </w:r>
    </w:p>
  </w:endnote>
  <w:endnote w:type="continuationSeparator" w:id="0">
    <w:p w:rsidR="0022692D" w:rsidRDefault="0022692D" w:rsidP="00F7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92D" w:rsidRDefault="0022692D" w:rsidP="00F72E00">
      <w:r>
        <w:separator/>
      </w:r>
    </w:p>
  </w:footnote>
  <w:footnote w:type="continuationSeparator" w:id="0">
    <w:p w:rsidR="0022692D" w:rsidRDefault="0022692D" w:rsidP="00F72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00" w:rsidRDefault="00C40F55">
    <w:pPr>
      <w:pStyle w:val="BodyText"/>
      <w:spacing w:line="14" w:lineRule="auto"/>
      <w:ind w:left="0" w:firstLine="0"/>
      <w:jc w:val="left"/>
      <w:rPr>
        <w:sz w:val="20"/>
      </w:rPr>
    </w:pPr>
    <w:r>
      <w:rPr>
        <w:noProof/>
      </w:rPr>
      <w:drawing>
        <wp:anchor distT="0" distB="0" distL="0" distR="0" simplePos="0" relativeHeight="487545856" behindDoc="1" locked="0" layoutInCell="1" allowOverlap="1">
          <wp:simplePos x="0" y="0"/>
          <wp:positionH relativeFrom="page">
            <wp:posOffset>1111661</wp:posOffset>
          </wp:positionH>
          <wp:positionV relativeFrom="page">
            <wp:posOffset>814223</wp:posOffset>
          </wp:positionV>
          <wp:extent cx="642272" cy="662151"/>
          <wp:effectExtent l="0" t="0" r="0" b="0"/>
          <wp:wrapNone/>
          <wp:docPr id="1" name="image1.png" descr="LATEST SIT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42272" cy="662151"/>
                  </a:xfrm>
                  <a:prstGeom prst="rect">
                    <a:avLst/>
                  </a:prstGeom>
                </pic:spPr>
              </pic:pic>
            </a:graphicData>
          </a:graphic>
        </wp:anchor>
      </w:drawing>
    </w:r>
    <w:r>
      <w:rPr>
        <w:noProof/>
      </w:rPr>
      <w:drawing>
        <wp:anchor distT="0" distB="0" distL="0" distR="0" simplePos="0" relativeHeight="487546368" behindDoc="1" locked="0" layoutInCell="1" allowOverlap="1">
          <wp:simplePos x="0" y="0"/>
          <wp:positionH relativeFrom="page">
            <wp:posOffset>5924550</wp:posOffset>
          </wp:positionH>
          <wp:positionV relativeFrom="page">
            <wp:posOffset>914400</wp:posOffset>
          </wp:positionV>
          <wp:extent cx="609600" cy="628650"/>
          <wp:effectExtent l="0" t="0" r="0" b="0"/>
          <wp:wrapNone/>
          <wp:docPr id="3" name="image2.jpe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09600" cy="628650"/>
                  </a:xfrm>
                  <a:prstGeom prst="rect">
                    <a:avLst/>
                  </a:prstGeom>
                </pic:spPr>
              </pic:pic>
            </a:graphicData>
          </a:graphic>
        </wp:anchor>
      </w:drawing>
    </w:r>
    <w:r w:rsidR="00556BE1">
      <w:pict>
        <v:shapetype id="_x0000_t202" coordsize="21600,21600" o:spt="202" path="m,l,21600r21600,l21600,xe">
          <v:stroke joinstyle="miter"/>
          <v:path gradientshapeok="t" o:connecttype="rect"/>
        </v:shapetype>
        <v:shape id="_x0000_s2051" type="#_x0000_t202" style="position:absolute;margin-left:131.3pt;margin-top:35.8pt;width:349pt;height:102.35pt;z-index:-15769600;mso-position-horizontal-relative:page;mso-position-vertical-relative:page" filled="f" stroked="f">
          <v:textbox style="mso-next-textbox:#_x0000_s2051" inset="0,0,0,0">
            <w:txbxContent>
              <w:p w:rsidR="00F72E00" w:rsidRDefault="00C40F55">
                <w:pPr>
                  <w:spacing w:before="4" w:line="409" w:lineRule="exact"/>
                  <w:ind w:left="16" w:right="5"/>
                  <w:jc w:val="center"/>
                  <w:rPr>
                    <w:b/>
                    <w:sz w:val="36"/>
                  </w:rPr>
                </w:pPr>
                <w:r>
                  <w:rPr>
                    <w:b/>
                    <w:color w:val="FF0000"/>
                    <w:sz w:val="36"/>
                  </w:rPr>
                  <w:t>SITAM</w:t>
                </w:r>
              </w:p>
              <w:p w:rsidR="00F72E00" w:rsidRDefault="00C40F55">
                <w:pPr>
                  <w:spacing w:line="409" w:lineRule="exact"/>
                  <w:ind w:left="5" w:right="5"/>
                  <w:jc w:val="center"/>
                  <w:rPr>
                    <w:sz w:val="36"/>
                  </w:rPr>
                </w:pPr>
                <w:proofErr w:type="spellStart"/>
                <w:r>
                  <w:rPr>
                    <w:color w:val="FF0000"/>
                    <w:sz w:val="36"/>
                  </w:rPr>
                  <w:t>SatyaInstituteofTechnologyAnd</w:t>
                </w:r>
                <w:proofErr w:type="spellEnd"/>
                <w:r>
                  <w:rPr>
                    <w:color w:val="FF0000"/>
                    <w:sz w:val="36"/>
                  </w:rPr>
                  <w:t xml:space="preserve"> Management</w:t>
                </w:r>
              </w:p>
              <w:p w:rsidR="00F72E00" w:rsidRDefault="00C40F55">
                <w:pPr>
                  <w:spacing w:before="9"/>
                  <w:ind w:left="13" w:right="5"/>
                  <w:jc w:val="center"/>
                  <w:rPr>
                    <w:b/>
                    <w:sz w:val="20"/>
                  </w:rPr>
                </w:pPr>
                <w:r>
                  <w:rPr>
                    <w:b/>
                    <w:sz w:val="20"/>
                  </w:rPr>
                  <w:t>NAACACCREDITED</w:t>
                </w:r>
              </w:p>
              <w:p w:rsidR="00F72E00" w:rsidRDefault="00C40F55">
                <w:pPr>
                  <w:spacing w:line="244" w:lineRule="auto"/>
                  <w:ind w:left="1473" w:right="1460"/>
                  <w:jc w:val="center"/>
                  <w:rPr>
                    <w:b/>
                    <w:sz w:val="18"/>
                  </w:rPr>
                </w:pPr>
                <w:r>
                  <w:rPr>
                    <w:b/>
                    <w:sz w:val="18"/>
                  </w:rPr>
                  <w:t>Approved by</w:t>
                </w:r>
                <w:r w:rsidR="00BD1346">
                  <w:rPr>
                    <w:b/>
                    <w:sz w:val="18"/>
                  </w:rPr>
                  <w:t xml:space="preserve"> </w:t>
                </w:r>
                <w:proofErr w:type="spellStart"/>
                <w:r>
                  <w:rPr>
                    <w:b/>
                    <w:sz w:val="18"/>
                  </w:rPr>
                  <w:t>AICTE</w:t>
                </w:r>
                <w:proofErr w:type="gramStart"/>
                <w:r>
                  <w:rPr>
                    <w:b/>
                    <w:sz w:val="18"/>
                  </w:rPr>
                  <w:t>,NewDelhiandGovt.ofA.P.AffiliatedtoJNTUK</w:t>
                </w:r>
                <w:proofErr w:type="spellEnd"/>
                <w:proofErr w:type="gramEnd"/>
                <w:r>
                  <w:rPr>
                    <w:b/>
                    <w:sz w:val="18"/>
                  </w:rPr>
                  <w:t>, KAKINADA</w:t>
                </w:r>
              </w:p>
              <w:p w:rsidR="00F72E00" w:rsidRDefault="00C40F55">
                <w:pPr>
                  <w:spacing w:line="237" w:lineRule="auto"/>
                  <w:ind w:left="1474" w:right="1460"/>
                  <w:jc w:val="center"/>
                  <w:rPr>
                    <w:b/>
                    <w:sz w:val="16"/>
                  </w:rPr>
                </w:pPr>
                <w:proofErr w:type="spellStart"/>
                <w:r>
                  <w:rPr>
                    <w:b/>
                    <w:sz w:val="16"/>
                  </w:rPr>
                  <w:t>Gajularega</w:t>
                </w:r>
                <w:proofErr w:type="spellEnd"/>
                <w:r>
                  <w:rPr>
                    <w:b/>
                    <w:sz w:val="16"/>
                  </w:rPr>
                  <w:t xml:space="preserve">, </w:t>
                </w:r>
                <w:proofErr w:type="spellStart"/>
                <w:r>
                  <w:rPr>
                    <w:b/>
                    <w:sz w:val="16"/>
                  </w:rPr>
                  <w:t>Kondakarakam</w:t>
                </w:r>
                <w:proofErr w:type="spellEnd"/>
                <w:r>
                  <w:rPr>
                    <w:b/>
                    <w:sz w:val="16"/>
                  </w:rPr>
                  <w:t xml:space="preserve"> (P.O), </w:t>
                </w:r>
                <w:proofErr w:type="spellStart"/>
                <w:r>
                  <w:rPr>
                    <w:b/>
                    <w:sz w:val="16"/>
                  </w:rPr>
                  <w:t>Vizianagaram</w:t>
                </w:r>
                <w:proofErr w:type="spellEnd"/>
                <w:r>
                  <w:rPr>
                    <w:b/>
                    <w:sz w:val="16"/>
                  </w:rPr>
                  <w:t xml:space="preserve"> – 535003Contact:9676788811/9885758562</w:t>
                </w:r>
                <w:proofErr w:type="gramStart"/>
                <w:r>
                  <w:rPr>
                    <w:b/>
                    <w:sz w:val="16"/>
                  </w:rPr>
                  <w:t>,08922</w:t>
                </w:r>
                <w:proofErr w:type="gramEnd"/>
                <w:r>
                  <w:rPr>
                    <w:b/>
                    <w:sz w:val="16"/>
                  </w:rPr>
                  <w:t>-234775/9</w:t>
                </w:r>
              </w:p>
              <w:p w:rsidR="00F72E00" w:rsidRDefault="00C40F55">
                <w:pPr>
                  <w:spacing w:line="184" w:lineRule="exact"/>
                  <w:ind w:left="13" w:right="5"/>
                  <w:jc w:val="center"/>
                  <w:rPr>
                    <w:b/>
                    <w:sz w:val="16"/>
                  </w:rPr>
                </w:pPr>
                <w:proofErr w:type="gramStart"/>
                <w:r>
                  <w:rPr>
                    <w:b/>
                    <w:sz w:val="16"/>
                  </w:rPr>
                  <w:t>e-mail</w:t>
                </w:r>
                <w:proofErr w:type="gramEnd"/>
                <w:r>
                  <w:rPr>
                    <w:b/>
                    <w:sz w:val="16"/>
                  </w:rPr>
                  <w:t>:</w:t>
                </w:r>
                <w:hyperlink r:id="rId3">
                  <w:r>
                    <w:rPr>
                      <w:b/>
                      <w:color w:val="0000FF"/>
                      <w:sz w:val="16"/>
                      <w:u w:val="single" w:color="0000FF"/>
                    </w:rPr>
                    <w:t>sitam@sitam.co.in</w:t>
                  </w:r>
                </w:hyperlink>
                <w:hyperlink r:id="rId4">
                  <w:r>
                    <w:rPr>
                      <w:b/>
                      <w:sz w:val="16"/>
                      <w:u w:val="single" w:color="0000FF"/>
                    </w:rPr>
                    <w:t>,</w:t>
                  </w:r>
                  <w:r>
                    <w:rPr>
                      <w:b/>
                      <w:color w:val="0000FF"/>
                      <w:sz w:val="16"/>
                      <w:u w:val="single" w:color="0000FF"/>
                    </w:rPr>
                    <w:t>principal@sitam.co.in</w:t>
                  </w:r>
                  <w:r>
                    <w:rPr>
                      <w:b/>
                      <w:sz w:val="16"/>
                    </w:rPr>
                    <w:t>,</w:t>
                  </w:r>
                </w:hyperlink>
                <w:r>
                  <w:rPr>
                    <w:b/>
                    <w:sz w:val="16"/>
                  </w:rPr>
                  <w:t>Facebook:sitam.sgvp,website:</w:t>
                </w:r>
                <w:hyperlink r:id="rId5">
                  <w:r>
                    <w:rPr>
                      <w:b/>
                      <w:color w:val="0000FF"/>
                      <w:sz w:val="16"/>
                      <w:u w:val="single" w:color="0000FF"/>
                    </w:rPr>
                    <w:t>www.sitam.co.in</w:t>
                  </w:r>
                </w:hyperlink>
              </w:p>
            </w:txbxContent>
          </v:textbox>
          <w10:wrap anchorx="page" anchory="page"/>
        </v:shape>
      </w:pict>
    </w:r>
    <w:r w:rsidR="00556BE1">
      <w:pict>
        <v:shape id="_x0000_s2050" type="#_x0000_t202" style="position:absolute;margin-left:71pt;margin-top:136.7pt;width:80.95pt;height:13.2pt;z-index:-15769088;mso-position-horizontal-relative:page;mso-position-vertical-relative:page" filled="f" stroked="f">
          <v:textbox style="mso-next-textbox:#_x0000_s2050" inset="0,0,0,0">
            <w:txbxContent>
              <w:p w:rsidR="00F72E00" w:rsidRDefault="00C40F55">
                <w:pPr>
                  <w:spacing w:before="13"/>
                  <w:ind w:left="20"/>
                  <w:rPr>
                    <w:b/>
                    <w:sz w:val="20"/>
                  </w:rPr>
                </w:pPr>
                <w:proofErr w:type="spellStart"/>
                <w:proofErr w:type="gramStart"/>
                <w:r>
                  <w:rPr>
                    <w:b/>
                    <w:color w:val="FF0000"/>
                    <w:sz w:val="20"/>
                  </w:rPr>
                  <w:t>JNTUKCode</w:t>
                </w:r>
                <w:proofErr w:type="spellEnd"/>
                <w:r>
                  <w:rPr>
                    <w:b/>
                    <w:color w:val="FF0000"/>
                    <w:sz w:val="20"/>
                  </w:rPr>
                  <w:t xml:space="preserve"> :B6</w:t>
                </w:r>
                <w:proofErr w:type="gramEnd"/>
              </w:p>
            </w:txbxContent>
          </v:textbox>
          <w10:wrap anchorx="page" anchory="page"/>
        </v:shape>
      </w:pict>
    </w:r>
    <w:r w:rsidR="00556BE1">
      <w:pict>
        <v:shape id="_x0000_s2049" type="#_x0000_t202" style="position:absolute;margin-left:392.5pt;margin-top:136.7pt;width:105.55pt;height:13.2pt;z-index:-15768576;mso-position-horizontal-relative:page;mso-position-vertical-relative:page" filled="f" stroked="f">
          <v:textbox style="mso-next-textbox:#_x0000_s2049" inset="0,0,0,0">
            <w:txbxContent>
              <w:p w:rsidR="00F72E00" w:rsidRDefault="00C40F55">
                <w:pPr>
                  <w:spacing w:before="13"/>
                  <w:ind w:left="20"/>
                  <w:rPr>
                    <w:b/>
                    <w:sz w:val="20"/>
                  </w:rPr>
                </w:pPr>
                <w:proofErr w:type="spellStart"/>
                <w:r>
                  <w:rPr>
                    <w:b/>
                    <w:color w:val="FF0000"/>
                    <w:sz w:val="20"/>
                  </w:rPr>
                  <w:t>EAMCETCode</w:t>
                </w:r>
                <w:proofErr w:type="gramStart"/>
                <w:r>
                  <w:rPr>
                    <w:b/>
                    <w:color w:val="FF0000"/>
                    <w:sz w:val="20"/>
                  </w:rPr>
                  <w:t>:SGVP</w:t>
                </w:r>
                <w:proofErr w:type="spellEnd"/>
                <w:proofErr w:type="gram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E61"/>
    <w:multiLevelType w:val="multilevel"/>
    <w:tmpl w:val="AC56E0FE"/>
    <w:lvl w:ilvl="0">
      <w:start w:val="6"/>
      <w:numFmt w:val="decimal"/>
      <w:lvlText w:val="%1"/>
      <w:lvlJc w:val="left"/>
      <w:pPr>
        <w:ind w:left="100" w:hanging="644"/>
      </w:pPr>
      <w:rPr>
        <w:rFonts w:hint="default"/>
        <w:lang w:val="en-US" w:eastAsia="en-US" w:bidi="ar-SA"/>
      </w:rPr>
    </w:lvl>
    <w:lvl w:ilvl="1">
      <w:start w:val="3"/>
      <w:numFmt w:val="decimal"/>
      <w:lvlText w:val="%1.%2"/>
      <w:lvlJc w:val="left"/>
      <w:pPr>
        <w:ind w:left="100" w:hanging="644"/>
      </w:pPr>
      <w:rPr>
        <w:rFonts w:hint="default"/>
        <w:lang w:val="en-US" w:eastAsia="en-US" w:bidi="ar-SA"/>
      </w:rPr>
    </w:lvl>
    <w:lvl w:ilvl="2">
      <w:start w:val="1"/>
      <w:numFmt w:val="decimal"/>
      <w:lvlText w:val="%1.%2.%3"/>
      <w:lvlJc w:val="left"/>
      <w:pPr>
        <w:ind w:left="100" w:hanging="644"/>
      </w:pPr>
      <w:rPr>
        <w:rFonts w:ascii="Times New Roman" w:eastAsia="Times New Roman" w:hAnsi="Times New Roman" w:cs="Times New Roman" w:hint="default"/>
        <w:spacing w:val="-4"/>
        <w:w w:val="100"/>
        <w:sz w:val="30"/>
        <w:szCs w:val="30"/>
        <w:lang w:val="en-US" w:eastAsia="en-US" w:bidi="ar-SA"/>
      </w:rPr>
    </w:lvl>
    <w:lvl w:ilvl="3">
      <w:start w:val="1"/>
      <w:numFmt w:val="decimal"/>
      <w:lvlText w:val="%4."/>
      <w:lvlJc w:val="left"/>
      <w:pPr>
        <w:ind w:left="729" w:hanging="361"/>
      </w:pPr>
      <w:rPr>
        <w:rFonts w:ascii="Times New Roman" w:eastAsia="Times New Roman" w:hAnsi="Times New Roman" w:cs="Times New Roman" w:hint="default"/>
        <w:w w:val="99"/>
        <w:sz w:val="28"/>
        <w:szCs w:val="28"/>
        <w:lang w:val="en-US" w:eastAsia="en-US" w:bidi="ar-SA"/>
      </w:rPr>
    </w:lvl>
    <w:lvl w:ilvl="4">
      <w:numFmt w:val="bullet"/>
      <w:lvlText w:val="•"/>
      <w:lvlJc w:val="left"/>
      <w:pPr>
        <w:ind w:left="3673" w:hanging="361"/>
      </w:pPr>
      <w:rPr>
        <w:rFonts w:hint="default"/>
        <w:lang w:val="en-US" w:eastAsia="en-US" w:bidi="ar-SA"/>
      </w:rPr>
    </w:lvl>
    <w:lvl w:ilvl="5">
      <w:numFmt w:val="bullet"/>
      <w:lvlText w:val="•"/>
      <w:lvlJc w:val="left"/>
      <w:pPr>
        <w:ind w:left="4657" w:hanging="361"/>
      </w:pPr>
      <w:rPr>
        <w:rFonts w:hint="default"/>
        <w:lang w:val="en-US" w:eastAsia="en-US" w:bidi="ar-SA"/>
      </w:rPr>
    </w:lvl>
    <w:lvl w:ilvl="6">
      <w:numFmt w:val="bullet"/>
      <w:lvlText w:val="•"/>
      <w:lvlJc w:val="left"/>
      <w:pPr>
        <w:ind w:left="5642" w:hanging="361"/>
      </w:pPr>
      <w:rPr>
        <w:rFonts w:hint="default"/>
        <w:lang w:val="en-US" w:eastAsia="en-US" w:bidi="ar-SA"/>
      </w:rPr>
    </w:lvl>
    <w:lvl w:ilvl="7">
      <w:numFmt w:val="bullet"/>
      <w:lvlText w:val="•"/>
      <w:lvlJc w:val="left"/>
      <w:pPr>
        <w:ind w:left="6626" w:hanging="361"/>
      </w:pPr>
      <w:rPr>
        <w:rFonts w:hint="default"/>
        <w:lang w:val="en-US" w:eastAsia="en-US" w:bidi="ar-SA"/>
      </w:rPr>
    </w:lvl>
    <w:lvl w:ilvl="8">
      <w:numFmt w:val="bullet"/>
      <w:lvlText w:val="•"/>
      <w:lvlJc w:val="left"/>
      <w:pPr>
        <w:ind w:left="7611" w:hanging="361"/>
      </w:pPr>
      <w:rPr>
        <w:rFonts w:hint="default"/>
        <w:lang w:val="en-US" w:eastAsia="en-US" w:bidi="ar-SA"/>
      </w:rPr>
    </w:lvl>
  </w:abstractNum>
  <w:abstractNum w:abstractNumId="1">
    <w:nsid w:val="230651A2"/>
    <w:multiLevelType w:val="hybridMultilevel"/>
    <w:tmpl w:val="18B651FA"/>
    <w:lvl w:ilvl="0" w:tplc="4009000D">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nsid w:val="7A6E23E9"/>
    <w:multiLevelType w:val="hybridMultilevel"/>
    <w:tmpl w:val="D8AE2408"/>
    <w:lvl w:ilvl="0" w:tplc="4009000D">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288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72E00"/>
    <w:rsid w:val="00043646"/>
    <w:rsid w:val="00044281"/>
    <w:rsid w:val="000D195C"/>
    <w:rsid w:val="001C1718"/>
    <w:rsid w:val="002002AA"/>
    <w:rsid w:val="002129B5"/>
    <w:rsid w:val="0022692D"/>
    <w:rsid w:val="00243F65"/>
    <w:rsid w:val="00447BA5"/>
    <w:rsid w:val="0047140C"/>
    <w:rsid w:val="00540ADD"/>
    <w:rsid w:val="00582252"/>
    <w:rsid w:val="005855DE"/>
    <w:rsid w:val="00655316"/>
    <w:rsid w:val="0068644C"/>
    <w:rsid w:val="006F288D"/>
    <w:rsid w:val="00794F6E"/>
    <w:rsid w:val="007B08B0"/>
    <w:rsid w:val="008E03F5"/>
    <w:rsid w:val="00985DC7"/>
    <w:rsid w:val="009F381D"/>
    <w:rsid w:val="00A16942"/>
    <w:rsid w:val="00A96312"/>
    <w:rsid w:val="00AB35A1"/>
    <w:rsid w:val="00BD1346"/>
    <w:rsid w:val="00C16A33"/>
    <w:rsid w:val="00C40F55"/>
    <w:rsid w:val="00C72D46"/>
    <w:rsid w:val="00C805DF"/>
    <w:rsid w:val="00D35B38"/>
    <w:rsid w:val="00D754DF"/>
    <w:rsid w:val="00D81411"/>
    <w:rsid w:val="00DC6F9C"/>
    <w:rsid w:val="00E46829"/>
    <w:rsid w:val="00E80DFD"/>
    <w:rsid w:val="00F72E00"/>
    <w:rsid w:val="00F87328"/>
    <w:rsid w:val="00FA660B"/>
    <w:rsid w:val="00FF37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2E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72E00"/>
    <w:pPr>
      <w:ind w:left="729" w:hanging="361"/>
      <w:jc w:val="both"/>
    </w:pPr>
    <w:rPr>
      <w:sz w:val="28"/>
      <w:szCs w:val="28"/>
    </w:rPr>
  </w:style>
  <w:style w:type="paragraph" w:styleId="Title">
    <w:name w:val="Title"/>
    <w:basedOn w:val="Normal"/>
    <w:uiPriority w:val="1"/>
    <w:qFormat/>
    <w:rsid w:val="00F72E00"/>
    <w:pPr>
      <w:spacing w:before="4" w:line="409" w:lineRule="exact"/>
      <w:ind w:left="16" w:right="5"/>
      <w:jc w:val="center"/>
    </w:pPr>
    <w:rPr>
      <w:b/>
      <w:bCs/>
      <w:sz w:val="36"/>
      <w:szCs w:val="36"/>
    </w:rPr>
  </w:style>
  <w:style w:type="paragraph" w:styleId="ListParagraph">
    <w:name w:val="List Paragraph"/>
    <w:basedOn w:val="Normal"/>
    <w:uiPriority w:val="1"/>
    <w:qFormat/>
    <w:rsid w:val="00F72E00"/>
    <w:pPr>
      <w:spacing w:before="159"/>
      <w:ind w:left="729" w:hanging="361"/>
    </w:pPr>
  </w:style>
  <w:style w:type="paragraph" w:customStyle="1" w:styleId="TableParagraph">
    <w:name w:val="Table Paragraph"/>
    <w:basedOn w:val="Normal"/>
    <w:uiPriority w:val="1"/>
    <w:qFormat/>
    <w:rsid w:val="00F72E00"/>
  </w:style>
  <w:style w:type="paragraph" w:styleId="Header">
    <w:name w:val="header"/>
    <w:basedOn w:val="Normal"/>
    <w:link w:val="HeaderChar"/>
    <w:uiPriority w:val="99"/>
    <w:semiHidden/>
    <w:unhideWhenUsed/>
    <w:rsid w:val="00BD1346"/>
    <w:pPr>
      <w:tabs>
        <w:tab w:val="center" w:pos="4680"/>
        <w:tab w:val="right" w:pos="9360"/>
      </w:tabs>
    </w:pPr>
  </w:style>
  <w:style w:type="character" w:customStyle="1" w:styleId="HeaderChar">
    <w:name w:val="Header Char"/>
    <w:basedOn w:val="DefaultParagraphFont"/>
    <w:link w:val="Header"/>
    <w:uiPriority w:val="99"/>
    <w:semiHidden/>
    <w:rsid w:val="00BD1346"/>
    <w:rPr>
      <w:rFonts w:ascii="Times New Roman" w:eastAsia="Times New Roman" w:hAnsi="Times New Roman" w:cs="Times New Roman"/>
    </w:rPr>
  </w:style>
  <w:style w:type="paragraph" w:styleId="Footer">
    <w:name w:val="footer"/>
    <w:basedOn w:val="Normal"/>
    <w:link w:val="FooterChar"/>
    <w:uiPriority w:val="99"/>
    <w:semiHidden/>
    <w:unhideWhenUsed/>
    <w:rsid w:val="00BD1346"/>
    <w:pPr>
      <w:tabs>
        <w:tab w:val="center" w:pos="4680"/>
        <w:tab w:val="right" w:pos="9360"/>
      </w:tabs>
    </w:pPr>
  </w:style>
  <w:style w:type="character" w:customStyle="1" w:styleId="FooterChar">
    <w:name w:val="Footer Char"/>
    <w:basedOn w:val="DefaultParagraphFont"/>
    <w:link w:val="Footer"/>
    <w:uiPriority w:val="99"/>
    <w:semiHidden/>
    <w:rsid w:val="00BD134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6312"/>
    <w:rPr>
      <w:rFonts w:ascii="Tahoma" w:hAnsi="Tahoma" w:cs="Tahoma"/>
      <w:sz w:val="16"/>
      <w:szCs w:val="16"/>
    </w:rPr>
  </w:style>
  <w:style w:type="character" w:customStyle="1" w:styleId="BalloonTextChar">
    <w:name w:val="Balloon Text Char"/>
    <w:basedOn w:val="DefaultParagraphFont"/>
    <w:link w:val="BalloonText"/>
    <w:uiPriority w:val="99"/>
    <w:semiHidden/>
    <w:rsid w:val="00A963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5249">
      <w:bodyDiv w:val="1"/>
      <w:marLeft w:val="0"/>
      <w:marRight w:val="0"/>
      <w:marTop w:val="0"/>
      <w:marBottom w:val="0"/>
      <w:divBdr>
        <w:top w:val="none" w:sz="0" w:space="0" w:color="auto"/>
        <w:left w:val="none" w:sz="0" w:space="0" w:color="auto"/>
        <w:bottom w:val="none" w:sz="0" w:space="0" w:color="auto"/>
        <w:right w:val="none" w:sz="0" w:space="0" w:color="auto"/>
      </w:divBdr>
    </w:div>
    <w:div w:id="1266498057">
      <w:bodyDiv w:val="1"/>
      <w:marLeft w:val="0"/>
      <w:marRight w:val="0"/>
      <w:marTop w:val="0"/>
      <w:marBottom w:val="0"/>
      <w:divBdr>
        <w:top w:val="none" w:sz="0" w:space="0" w:color="auto"/>
        <w:left w:val="none" w:sz="0" w:space="0" w:color="auto"/>
        <w:bottom w:val="none" w:sz="0" w:space="0" w:color="auto"/>
        <w:right w:val="none" w:sz="0" w:space="0" w:color="auto"/>
      </w:divBdr>
    </w:div>
    <w:div w:id="167564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sitam@sitam.co.in" TargetMode="External"/><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hyperlink" Target="http://www.sitam.co.in/" TargetMode="External"/><Relationship Id="rId4" Type="http://schemas.openxmlformats.org/officeDocument/2006/relationships/hyperlink" Target="mailto:principal@sitam.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Windows User</cp:lastModifiedBy>
  <cp:revision>178</cp:revision>
  <dcterms:created xsi:type="dcterms:W3CDTF">2021-12-14T16:08:00Z</dcterms:created>
  <dcterms:modified xsi:type="dcterms:W3CDTF">2021-12-28T05:52:00Z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2021-11-27T00:00:00Z</vt:filetime>
  </property>
  <property fmtid="{D5CDD505-2E9C-101B-9397-08002B2CF9AE}" pid="3" name="Creator">
    <vt:lpwstr>Microsoft® Word 2016</vt:lpwstr>
  </property>
  <property fmtid="{D5CDD505-2E9C-101B-9397-08002B2CF9AE}" pid="4" name="LastSaved">
    <vt:filetime>2021-12-14T00:00:00Z</vt:filetime>
  </property>
</Properties>
</file>